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019D89" w14:textId="5156D4E0" w:rsidR="00C01AF5" w:rsidRPr="00D848F8" w:rsidRDefault="00C01AF5">
      <w:pPr>
        <w:rPr>
          <w:rFonts w:ascii="Times New Roman" w:hAnsi="Times New Roman" w:cs="Times New Roman"/>
          <w:sz w:val="24"/>
          <w:szCs w:val="24"/>
        </w:rPr>
      </w:pPr>
      <w:r w:rsidRPr="00D848F8">
        <w:rPr>
          <w:rFonts w:ascii="Times New Roman" w:hAnsi="Times New Roman" w:cs="Times New Roman"/>
          <w:sz w:val="24"/>
          <w:szCs w:val="24"/>
        </w:rPr>
        <w:t xml:space="preserve">Joe Nix </w:t>
      </w:r>
      <w:r w:rsidR="00002E0F" w:rsidRPr="00D848F8">
        <w:rPr>
          <w:rFonts w:ascii="Times New Roman" w:hAnsi="Times New Roman" w:cs="Times New Roman"/>
          <w:sz w:val="24"/>
          <w:szCs w:val="24"/>
        </w:rPr>
        <w:t>has been the Chief Financial Officer (CFO) for Ace Manufacturing for nearly 20 years.  Ace Manufacturing owns the factory building that houses its operations, but the company’s production levels are nearing maximum capacity for the factory building</w:t>
      </w:r>
      <w:r w:rsidR="00F92BA6" w:rsidRPr="00D848F8">
        <w:rPr>
          <w:rFonts w:ascii="Times New Roman" w:hAnsi="Times New Roman" w:cs="Times New Roman"/>
          <w:sz w:val="24"/>
          <w:szCs w:val="24"/>
        </w:rPr>
        <w:t>’s</w:t>
      </w:r>
      <w:r w:rsidR="00002E0F" w:rsidRPr="00D848F8">
        <w:rPr>
          <w:rFonts w:ascii="Times New Roman" w:hAnsi="Times New Roman" w:cs="Times New Roman"/>
          <w:sz w:val="24"/>
          <w:szCs w:val="24"/>
        </w:rPr>
        <w:t xml:space="preserve"> size.  </w:t>
      </w:r>
      <w:r w:rsidR="00F92BA6" w:rsidRPr="00D848F8">
        <w:rPr>
          <w:rFonts w:ascii="Times New Roman" w:hAnsi="Times New Roman" w:cs="Times New Roman"/>
          <w:sz w:val="24"/>
          <w:szCs w:val="24"/>
        </w:rPr>
        <w:t xml:space="preserve">The company is considering expanding and possibly constructing a new larger factory building to house all of </w:t>
      </w:r>
      <w:r w:rsidR="00BC380E" w:rsidRPr="00D848F8">
        <w:rPr>
          <w:rFonts w:ascii="Times New Roman" w:hAnsi="Times New Roman" w:cs="Times New Roman"/>
          <w:sz w:val="24"/>
          <w:szCs w:val="24"/>
        </w:rPr>
        <w:t>its</w:t>
      </w:r>
      <w:r w:rsidR="00F92BA6" w:rsidRPr="00D848F8">
        <w:rPr>
          <w:rFonts w:ascii="Times New Roman" w:hAnsi="Times New Roman" w:cs="Times New Roman"/>
          <w:sz w:val="24"/>
          <w:szCs w:val="24"/>
        </w:rPr>
        <w:t xml:space="preserve"> operations.  </w:t>
      </w:r>
      <w:r w:rsidR="00BC380E" w:rsidRPr="00D848F8">
        <w:rPr>
          <w:rFonts w:ascii="Times New Roman" w:hAnsi="Times New Roman" w:cs="Times New Roman"/>
          <w:sz w:val="24"/>
          <w:szCs w:val="24"/>
        </w:rPr>
        <w:t>Construction of the new factory building is expected to cost $1,000,000, and the building is expected to have a 1</w:t>
      </w:r>
      <w:r w:rsidR="00083F56" w:rsidRPr="00D848F8">
        <w:rPr>
          <w:rFonts w:ascii="Times New Roman" w:hAnsi="Times New Roman" w:cs="Times New Roman"/>
          <w:sz w:val="24"/>
          <w:szCs w:val="24"/>
        </w:rPr>
        <w:t>4</w:t>
      </w:r>
      <w:r w:rsidR="00BC380E" w:rsidRPr="00D848F8">
        <w:rPr>
          <w:rFonts w:ascii="Times New Roman" w:hAnsi="Times New Roman" w:cs="Times New Roman"/>
          <w:sz w:val="24"/>
          <w:szCs w:val="24"/>
        </w:rPr>
        <w:t>-year life.  Roger Stone, the company’s Chief Executive Officer (CEO)</w:t>
      </w:r>
      <w:r w:rsidR="005F624D" w:rsidRPr="00D848F8">
        <w:rPr>
          <w:rFonts w:ascii="Times New Roman" w:hAnsi="Times New Roman" w:cs="Times New Roman"/>
          <w:sz w:val="24"/>
          <w:szCs w:val="24"/>
        </w:rPr>
        <w:t>,</w:t>
      </w:r>
      <w:r w:rsidR="00BC380E" w:rsidRPr="00D848F8">
        <w:rPr>
          <w:rFonts w:ascii="Times New Roman" w:hAnsi="Times New Roman" w:cs="Times New Roman"/>
          <w:sz w:val="24"/>
          <w:szCs w:val="24"/>
        </w:rPr>
        <w:t xml:space="preserve"> has asked Joe to “run the numbers” and</w:t>
      </w:r>
      <w:r w:rsidR="005C6D76" w:rsidRPr="00D848F8">
        <w:rPr>
          <w:rFonts w:ascii="Times New Roman" w:hAnsi="Times New Roman" w:cs="Times New Roman"/>
          <w:sz w:val="24"/>
          <w:szCs w:val="24"/>
        </w:rPr>
        <w:t xml:space="preserve"> come up with a recommendation for approval or rejection of the expansion</w:t>
      </w:r>
      <w:r w:rsidR="005F624D" w:rsidRPr="00D848F8">
        <w:rPr>
          <w:rFonts w:ascii="Times New Roman" w:hAnsi="Times New Roman" w:cs="Times New Roman"/>
          <w:sz w:val="24"/>
          <w:szCs w:val="24"/>
        </w:rPr>
        <w:t xml:space="preserve"> project </w:t>
      </w:r>
      <w:r w:rsidR="005C6D76" w:rsidRPr="00D848F8">
        <w:rPr>
          <w:rFonts w:ascii="Times New Roman" w:hAnsi="Times New Roman" w:cs="Times New Roman"/>
          <w:sz w:val="24"/>
          <w:szCs w:val="24"/>
        </w:rPr>
        <w:t xml:space="preserve">to </w:t>
      </w:r>
      <w:r w:rsidR="005F624D" w:rsidRPr="00D848F8">
        <w:rPr>
          <w:rFonts w:ascii="Times New Roman" w:hAnsi="Times New Roman" w:cs="Times New Roman"/>
          <w:sz w:val="24"/>
          <w:szCs w:val="24"/>
        </w:rPr>
        <w:t>be presented to the</w:t>
      </w:r>
      <w:r w:rsidR="005C6D76" w:rsidRPr="00D848F8">
        <w:rPr>
          <w:rFonts w:ascii="Times New Roman" w:hAnsi="Times New Roman" w:cs="Times New Roman"/>
          <w:sz w:val="24"/>
          <w:szCs w:val="24"/>
        </w:rPr>
        <w:t xml:space="preserve"> company’s board of directors</w:t>
      </w:r>
      <w:r w:rsidR="005F624D" w:rsidRPr="00D848F8">
        <w:rPr>
          <w:rFonts w:ascii="Times New Roman" w:hAnsi="Times New Roman" w:cs="Times New Roman"/>
          <w:sz w:val="24"/>
          <w:szCs w:val="24"/>
        </w:rPr>
        <w:t>.  Roger reminds Joe that the company must have a rate of return of at least 6% on any investment.</w:t>
      </w:r>
      <w:r w:rsidR="005C6D76" w:rsidRPr="00D848F8">
        <w:rPr>
          <w:rFonts w:ascii="Times New Roman" w:hAnsi="Times New Roman" w:cs="Times New Roman"/>
          <w:sz w:val="24"/>
          <w:szCs w:val="24"/>
        </w:rPr>
        <w:t xml:space="preserve"> </w:t>
      </w:r>
      <w:r w:rsidR="005F624D" w:rsidRPr="00D848F8">
        <w:rPr>
          <w:rFonts w:ascii="Times New Roman" w:hAnsi="Times New Roman" w:cs="Times New Roman"/>
          <w:sz w:val="24"/>
          <w:szCs w:val="24"/>
        </w:rPr>
        <w:t xml:space="preserve"> </w:t>
      </w:r>
      <w:r w:rsidR="00541B77" w:rsidRPr="00D848F8">
        <w:rPr>
          <w:rFonts w:ascii="Times New Roman" w:hAnsi="Times New Roman" w:cs="Times New Roman"/>
          <w:sz w:val="24"/>
          <w:szCs w:val="24"/>
        </w:rPr>
        <w:t>After carefully analyzing the numbers, Joe estimates that the expansion project could produce maximum additional future annual net cash flows of $100,000.</w:t>
      </w:r>
      <w:r w:rsidR="006A093A" w:rsidRPr="00D848F8">
        <w:rPr>
          <w:rFonts w:ascii="Times New Roman" w:hAnsi="Times New Roman" w:cs="Times New Roman"/>
          <w:sz w:val="24"/>
          <w:szCs w:val="24"/>
        </w:rPr>
        <w:t xml:space="preserve">  The present value factors from the Present Value of an Annuity of $1 Table for 14 periods are as follows:</w:t>
      </w:r>
    </w:p>
    <w:p w14:paraId="3A0BF8EA" w14:textId="7348526C" w:rsidR="006A093A" w:rsidRPr="00D848F8" w:rsidRDefault="006A093A">
      <w:pPr>
        <w:rPr>
          <w:rFonts w:ascii="Times New Roman" w:hAnsi="Times New Roman" w:cs="Times New Roman"/>
          <w:sz w:val="24"/>
          <w:szCs w:val="24"/>
        </w:rPr>
      </w:pPr>
      <w:r w:rsidRPr="00D848F8">
        <w:rPr>
          <w:rFonts w:ascii="Times New Roman" w:hAnsi="Times New Roman" w:cs="Times New Roman"/>
          <w:sz w:val="24"/>
          <w:szCs w:val="24"/>
        </w:rPr>
        <w:tab/>
      </w:r>
      <w:r w:rsidRPr="00D848F8">
        <w:rPr>
          <w:rFonts w:ascii="Times New Roman" w:hAnsi="Times New Roman" w:cs="Times New Roman"/>
          <w:sz w:val="24"/>
          <w:szCs w:val="24"/>
          <w:u w:val="single"/>
        </w:rPr>
        <w:t>Periods</w:t>
      </w:r>
      <w:r w:rsidRPr="00D848F8">
        <w:rPr>
          <w:rFonts w:ascii="Times New Roman" w:hAnsi="Times New Roman" w:cs="Times New Roman"/>
          <w:sz w:val="24"/>
          <w:szCs w:val="24"/>
        </w:rPr>
        <w:tab/>
      </w:r>
      <w:r w:rsidRPr="00D848F8">
        <w:rPr>
          <w:rFonts w:ascii="Times New Roman" w:hAnsi="Times New Roman" w:cs="Times New Roman"/>
          <w:sz w:val="24"/>
          <w:szCs w:val="24"/>
        </w:rPr>
        <w:tab/>
      </w:r>
      <w:r w:rsidRPr="00D848F8">
        <w:rPr>
          <w:rFonts w:ascii="Times New Roman" w:hAnsi="Times New Roman" w:cs="Times New Roman"/>
          <w:sz w:val="24"/>
          <w:szCs w:val="24"/>
          <w:u w:val="single"/>
        </w:rPr>
        <w:t xml:space="preserve">    4%</w:t>
      </w:r>
      <w:r w:rsidRPr="00D848F8">
        <w:rPr>
          <w:rFonts w:ascii="Times New Roman" w:hAnsi="Times New Roman" w:cs="Times New Roman"/>
          <w:sz w:val="24"/>
          <w:szCs w:val="24"/>
          <w:u w:val="single"/>
        </w:rPr>
        <w:tab/>
      </w:r>
      <w:r w:rsidRPr="00D848F8">
        <w:rPr>
          <w:rFonts w:ascii="Times New Roman" w:hAnsi="Times New Roman" w:cs="Times New Roman"/>
          <w:sz w:val="24"/>
          <w:szCs w:val="24"/>
        </w:rPr>
        <w:tab/>
      </w:r>
      <w:r w:rsidRPr="00D848F8">
        <w:rPr>
          <w:rFonts w:ascii="Times New Roman" w:hAnsi="Times New Roman" w:cs="Times New Roman"/>
          <w:sz w:val="24"/>
          <w:szCs w:val="24"/>
          <w:u w:val="single"/>
        </w:rPr>
        <w:t xml:space="preserve">   </w:t>
      </w:r>
      <w:r w:rsidR="00686AF5" w:rsidRPr="00D848F8">
        <w:rPr>
          <w:rFonts w:ascii="Times New Roman" w:hAnsi="Times New Roman" w:cs="Times New Roman"/>
          <w:sz w:val="24"/>
          <w:szCs w:val="24"/>
          <w:u w:val="single"/>
        </w:rPr>
        <w:t xml:space="preserve"> </w:t>
      </w:r>
      <w:r w:rsidRPr="00D848F8">
        <w:rPr>
          <w:rFonts w:ascii="Times New Roman" w:hAnsi="Times New Roman" w:cs="Times New Roman"/>
          <w:sz w:val="24"/>
          <w:szCs w:val="24"/>
          <w:u w:val="single"/>
        </w:rPr>
        <w:t>5%</w:t>
      </w:r>
      <w:r w:rsidRPr="00D848F8">
        <w:rPr>
          <w:rFonts w:ascii="Times New Roman" w:hAnsi="Times New Roman" w:cs="Times New Roman"/>
          <w:sz w:val="24"/>
          <w:szCs w:val="24"/>
          <w:u w:val="single"/>
        </w:rPr>
        <w:tab/>
      </w:r>
      <w:r w:rsidRPr="00D848F8">
        <w:rPr>
          <w:rFonts w:ascii="Times New Roman" w:hAnsi="Times New Roman" w:cs="Times New Roman"/>
          <w:sz w:val="24"/>
          <w:szCs w:val="24"/>
        </w:rPr>
        <w:tab/>
      </w:r>
      <w:r w:rsidRPr="00D848F8">
        <w:rPr>
          <w:rFonts w:ascii="Times New Roman" w:hAnsi="Times New Roman" w:cs="Times New Roman"/>
          <w:sz w:val="24"/>
          <w:szCs w:val="24"/>
          <w:u w:val="single"/>
        </w:rPr>
        <w:t xml:space="preserve">   </w:t>
      </w:r>
      <w:r w:rsidR="00686AF5" w:rsidRPr="00D848F8">
        <w:rPr>
          <w:rFonts w:ascii="Times New Roman" w:hAnsi="Times New Roman" w:cs="Times New Roman"/>
          <w:sz w:val="24"/>
          <w:szCs w:val="24"/>
          <w:u w:val="single"/>
        </w:rPr>
        <w:t xml:space="preserve"> </w:t>
      </w:r>
      <w:r w:rsidRPr="00D848F8">
        <w:rPr>
          <w:rFonts w:ascii="Times New Roman" w:hAnsi="Times New Roman" w:cs="Times New Roman"/>
          <w:sz w:val="24"/>
          <w:szCs w:val="24"/>
          <w:u w:val="single"/>
        </w:rPr>
        <w:t>6%</w:t>
      </w:r>
      <w:r w:rsidRPr="00D848F8">
        <w:rPr>
          <w:rFonts w:ascii="Times New Roman" w:hAnsi="Times New Roman" w:cs="Times New Roman"/>
          <w:sz w:val="24"/>
          <w:szCs w:val="24"/>
          <w:u w:val="single"/>
        </w:rPr>
        <w:tab/>
      </w:r>
      <w:r w:rsidRPr="00D848F8">
        <w:rPr>
          <w:rFonts w:ascii="Times New Roman" w:hAnsi="Times New Roman" w:cs="Times New Roman"/>
          <w:sz w:val="24"/>
          <w:szCs w:val="24"/>
        </w:rPr>
        <w:tab/>
      </w:r>
      <w:r w:rsidRPr="00D848F8">
        <w:rPr>
          <w:rFonts w:ascii="Times New Roman" w:hAnsi="Times New Roman" w:cs="Times New Roman"/>
          <w:sz w:val="24"/>
          <w:szCs w:val="24"/>
          <w:u w:val="single"/>
        </w:rPr>
        <w:t xml:space="preserve">   </w:t>
      </w:r>
      <w:r w:rsidR="00686AF5" w:rsidRPr="00D848F8">
        <w:rPr>
          <w:rFonts w:ascii="Times New Roman" w:hAnsi="Times New Roman" w:cs="Times New Roman"/>
          <w:sz w:val="24"/>
          <w:szCs w:val="24"/>
          <w:u w:val="single"/>
        </w:rPr>
        <w:t xml:space="preserve"> </w:t>
      </w:r>
      <w:r w:rsidRPr="00D848F8">
        <w:rPr>
          <w:rFonts w:ascii="Times New Roman" w:hAnsi="Times New Roman" w:cs="Times New Roman"/>
          <w:sz w:val="24"/>
          <w:szCs w:val="24"/>
          <w:u w:val="single"/>
        </w:rPr>
        <w:t>7%</w:t>
      </w:r>
      <w:r w:rsidR="00686AF5" w:rsidRPr="00D848F8">
        <w:rPr>
          <w:rFonts w:ascii="Times New Roman" w:hAnsi="Times New Roman" w:cs="Times New Roman"/>
          <w:sz w:val="24"/>
          <w:szCs w:val="24"/>
          <w:u w:val="single"/>
        </w:rPr>
        <w:t xml:space="preserve">   </w:t>
      </w:r>
      <w:r w:rsidR="00686AF5" w:rsidRPr="00D848F8">
        <w:rPr>
          <w:rFonts w:ascii="Times New Roman" w:hAnsi="Times New Roman" w:cs="Times New Roman"/>
          <w:sz w:val="24"/>
          <w:szCs w:val="24"/>
          <w:u w:val="single"/>
        </w:rPr>
        <w:tab/>
        <w:t xml:space="preserve"> </w:t>
      </w:r>
      <w:r w:rsidR="00686AF5" w:rsidRPr="00D848F8">
        <w:rPr>
          <w:rFonts w:ascii="Times New Roman" w:hAnsi="Times New Roman" w:cs="Times New Roman"/>
          <w:sz w:val="24"/>
          <w:szCs w:val="24"/>
        </w:rPr>
        <w:t xml:space="preserve"> </w:t>
      </w:r>
    </w:p>
    <w:p w14:paraId="7921283D" w14:textId="388EE0DC" w:rsidR="006A093A" w:rsidRPr="00D848F8" w:rsidRDefault="006A093A">
      <w:pPr>
        <w:rPr>
          <w:rFonts w:ascii="Times New Roman" w:hAnsi="Times New Roman" w:cs="Times New Roman"/>
          <w:sz w:val="24"/>
          <w:szCs w:val="24"/>
        </w:rPr>
      </w:pPr>
      <w:r w:rsidRPr="00D848F8">
        <w:rPr>
          <w:rFonts w:ascii="Times New Roman" w:hAnsi="Times New Roman" w:cs="Times New Roman"/>
          <w:sz w:val="24"/>
          <w:szCs w:val="24"/>
        </w:rPr>
        <w:tab/>
        <w:t xml:space="preserve">    14</w:t>
      </w:r>
      <w:r w:rsidRPr="00D848F8">
        <w:rPr>
          <w:rFonts w:ascii="Times New Roman" w:hAnsi="Times New Roman" w:cs="Times New Roman"/>
          <w:sz w:val="24"/>
          <w:szCs w:val="24"/>
        </w:rPr>
        <w:tab/>
      </w:r>
      <w:r w:rsidRPr="00D848F8">
        <w:rPr>
          <w:rFonts w:ascii="Times New Roman" w:hAnsi="Times New Roman" w:cs="Times New Roman"/>
          <w:sz w:val="24"/>
          <w:szCs w:val="24"/>
        </w:rPr>
        <w:tab/>
        <w:t>10.5631</w:t>
      </w:r>
      <w:r w:rsidRPr="00D848F8">
        <w:rPr>
          <w:rFonts w:ascii="Times New Roman" w:hAnsi="Times New Roman" w:cs="Times New Roman"/>
          <w:sz w:val="24"/>
          <w:szCs w:val="24"/>
        </w:rPr>
        <w:tab/>
      </w:r>
      <w:r w:rsidR="00686AF5" w:rsidRPr="00D848F8">
        <w:rPr>
          <w:rFonts w:ascii="Times New Roman" w:hAnsi="Times New Roman" w:cs="Times New Roman"/>
          <w:sz w:val="24"/>
          <w:szCs w:val="24"/>
        </w:rPr>
        <w:t xml:space="preserve"> </w:t>
      </w:r>
      <w:r w:rsidRPr="00D848F8">
        <w:rPr>
          <w:rFonts w:ascii="Times New Roman" w:hAnsi="Times New Roman" w:cs="Times New Roman"/>
          <w:sz w:val="24"/>
          <w:szCs w:val="24"/>
        </w:rPr>
        <w:t>9.8986</w:t>
      </w:r>
      <w:r w:rsidRPr="00D848F8">
        <w:rPr>
          <w:rFonts w:ascii="Times New Roman" w:hAnsi="Times New Roman" w:cs="Times New Roman"/>
          <w:sz w:val="24"/>
          <w:szCs w:val="24"/>
        </w:rPr>
        <w:tab/>
      </w:r>
      <w:r w:rsidRPr="00D848F8">
        <w:rPr>
          <w:rFonts w:ascii="Times New Roman" w:hAnsi="Times New Roman" w:cs="Times New Roman"/>
          <w:sz w:val="24"/>
          <w:szCs w:val="24"/>
        </w:rPr>
        <w:tab/>
      </w:r>
      <w:r w:rsidR="00686AF5" w:rsidRPr="00D848F8">
        <w:rPr>
          <w:rFonts w:ascii="Times New Roman" w:hAnsi="Times New Roman" w:cs="Times New Roman"/>
          <w:sz w:val="24"/>
          <w:szCs w:val="24"/>
        </w:rPr>
        <w:t xml:space="preserve"> </w:t>
      </w:r>
      <w:r w:rsidRPr="00D848F8">
        <w:rPr>
          <w:rFonts w:ascii="Times New Roman" w:hAnsi="Times New Roman" w:cs="Times New Roman"/>
          <w:sz w:val="24"/>
          <w:szCs w:val="24"/>
        </w:rPr>
        <w:t>9.2950</w:t>
      </w:r>
      <w:r w:rsidRPr="00D848F8">
        <w:rPr>
          <w:rFonts w:ascii="Times New Roman" w:hAnsi="Times New Roman" w:cs="Times New Roman"/>
          <w:sz w:val="24"/>
          <w:szCs w:val="24"/>
        </w:rPr>
        <w:tab/>
      </w:r>
      <w:r w:rsidRPr="00D848F8">
        <w:rPr>
          <w:rFonts w:ascii="Times New Roman" w:hAnsi="Times New Roman" w:cs="Times New Roman"/>
          <w:sz w:val="24"/>
          <w:szCs w:val="24"/>
        </w:rPr>
        <w:tab/>
      </w:r>
      <w:r w:rsidR="00686AF5" w:rsidRPr="00D848F8">
        <w:rPr>
          <w:rFonts w:ascii="Times New Roman" w:hAnsi="Times New Roman" w:cs="Times New Roman"/>
          <w:sz w:val="24"/>
          <w:szCs w:val="24"/>
        </w:rPr>
        <w:t xml:space="preserve"> </w:t>
      </w:r>
      <w:r w:rsidRPr="00D848F8">
        <w:rPr>
          <w:rFonts w:ascii="Times New Roman" w:hAnsi="Times New Roman" w:cs="Times New Roman"/>
          <w:sz w:val="24"/>
          <w:szCs w:val="24"/>
        </w:rPr>
        <w:t>8.7455</w:t>
      </w:r>
    </w:p>
    <w:p w14:paraId="3C18D789" w14:textId="1FB18568" w:rsidR="00541B77" w:rsidRPr="00D848F8" w:rsidRDefault="00541B77">
      <w:pPr>
        <w:rPr>
          <w:rFonts w:ascii="Times New Roman" w:hAnsi="Times New Roman" w:cs="Times New Roman"/>
          <w:b/>
          <w:bCs/>
          <w:sz w:val="24"/>
          <w:szCs w:val="24"/>
          <w:u w:val="single"/>
        </w:rPr>
      </w:pPr>
      <w:r w:rsidRPr="00D848F8">
        <w:rPr>
          <w:rFonts w:ascii="Times New Roman" w:hAnsi="Times New Roman" w:cs="Times New Roman"/>
          <w:b/>
          <w:bCs/>
          <w:sz w:val="24"/>
          <w:szCs w:val="24"/>
          <w:u w:val="single"/>
        </w:rPr>
        <w:t>REQUIRED:</w:t>
      </w:r>
    </w:p>
    <w:p w14:paraId="7857AE7C" w14:textId="494B26FD" w:rsidR="00541B77" w:rsidRDefault="00541B77" w:rsidP="00541B77">
      <w:pPr>
        <w:pStyle w:val="ListParagraph"/>
        <w:numPr>
          <w:ilvl w:val="0"/>
          <w:numId w:val="1"/>
        </w:numPr>
        <w:rPr>
          <w:rFonts w:ascii="Times New Roman" w:hAnsi="Times New Roman" w:cs="Times New Roman"/>
          <w:sz w:val="24"/>
          <w:szCs w:val="24"/>
        </w:rPr>
      </w:pPr>
      <w:r w:rsidRPr="00D848F8">
        <w:rPr>
          <w:rFonts w:ascii="Times New Roman" w:hAnsi="Times New Roman" w:cs="Times New Roman"/>
          <w:sz w:val="24"/>
          <w:szCs w:val="24"/>
        </w:rPr>
        <w:t xml:space="preserve">Calculate the Net Present Value </w:t>
      </w:r>
      <w:r w:rsidR="003B4E4E" w:rsidRPr="00D848F8">
        <w:rPr>
          <w:rFonts w:ascii="Times New Roman" w:hAnsi="Times New Roman" w:cs="Times New Roman"/>
          <w:sz w:val="24"/>
          <w:szCs w:val="24"/>
        </w:rPr>
        <w:t xml:space="preserve">(NPV) </w:t>
      </w:r>
      <w:r w:rsidRPr="00D848F8">
        <w:rPr>
          <w:rFonts w:ascii="Times New Roman" w:hAnsi="Times New Roman" w:cs="Times New Roman"/>
          <w:sz w:val="24"/>
          <w:szCs w:val="24"/>
        </w:rPr>
        <w:t xml:space="preserve">of the expansion project.  Assume </w:t>
      </w:r>
      <w:r w:rsidR="003B4E4E" w:rsidRPr="00D848F8">
        <w:rPr>
          <w:rFonts w:ascii="Times New Roman" w:hAnsi="Times New Roman" w:cs="Times New Roman"/>
          <w:sz w:val="24"/>
          <w:szCs w:val="24"/>
        </w:rPr>
        <w:t xml:space="preserve">that the factory building will have no </w:t>
      </w:r>
      <w:r w:rsidRPr="00D848F8">
        <w:rPr>
          <w:rFonts w:ascii="Times New Roman" w:hAnsi="Times New Roman" w:cs="Times New Roman"/>
          <w:sz w:val="24"/>
          <w:szCs w:val="24"/>
        </w:rPr>
        <w:t xml:space="preserve">salvage value.  Show </w:t>
      </w:r>
      <w:r w:rsidR="003B4E4E" w:rsidRPr="00D848F8">
        <w:rPr>
          <w:rFonts w:ascii="Times New Roman" w:hAnsi="Times New Roman" w:cs="Times New Roman"/>
          <w:sz w:val="24"/>
          <w:szCs w:val="24"/>
        </w:rPr>
        <w:t xml:space="preserve">all of </w:t>
      </w:r>
      <w:r w:rsidRPr="00D848F8">
        <w:rPr>
          <w:rFonts w:ascii="Times New Roman" w:hAnsi="Times New Roman" w:cs="Times New Roman"/>
          <w:sz w:val="24"/>
          <w:szCs w:val="24"/>
        </w:rPr>
        <w:t>your calculations.</w:t>
      </w:r>
      <w:r w:rsidR="00E73ACE" w:rsidRPr="00D848F8">
        <w:rPr>
          <w:rFonts w:ascii="Times New Roman" w:hAnsi="Times New Roman" w:cs="Times New Roman"/>
          <w:sz w:val="24"/>
          <w:szCs w:val="24"/>
        </w:rPr>
        <w:t xml:space="preserve"> </w:t>
      </w:r>
    </w:p>
    <w:p w14:paraId="6E319873" w14:textId="77777777" w:rsidR="00D848F8" w:rsidRDefault="00D848F8" w:rsidP="00D848F8">
      <w:pPr>
        <w:pStyle w:val="ListParagraph"/>
        <w:rPr>
          <w:rFonts w:ascii="Times New Roman" w:hAnsi="Times New Roman" w:cs="Times New Roman"/>
          <w:sz w:val="24"/>
          <w:szCs w:val="24"/>
          <w:u w:val="single"/>
        </w:rPr>
      </w:pPr>
    </w:p>
    <w:p w14:paraId="787B5FA9" w14:textId="36B8E4E3" w:rsidR="00D848F8" w:rsidRPr="00D848F8" w:rsidRDefault="00D848F8" w:rsidP="00D848F8">
      <w:pPr>
        <w:pStyle w:val="ListParagraph"/>
        <w:rPr>
          <w:rFonts w:ascii="Times New Roman" w:hAnsi="Times New Roman" w:cs="Times New Roman"/>
          <w:sz w:val="24"/>
          <w:szCs w:val="24"/>
          <w:u w:val="single"/>
        </w:rPr>
      </w:pPr>
      <w:r w:rsidRPr="00D848F8">
        <w:rPr>
          <w:rFonts w:ascii="Times New Roman" w:hAnsi="Times New Roman" w:cs="Times New Roman"/>
          <w:sz w:val="24"/>
          <w:szCs w:val="24"/>
          <w:u w:val="single"/>
        </w:rPr>
        <w:t>Solution</w:t>
      </w:r>
    </w:p>
    <w:p w14:paraId="1FB5DFC3" w14:textId="5F54613D" w:rsidR="00651269" w:rsidRPr="00D848F8" w:rsidRDefault="00651269" w:rsidP="00651269">
      <w:pPr>
        <w:pStyle w:val="NormalWeb"/>
        <w:shd w:val="clear" w:color="auto" w:fill="FFFFFF"/>
        <w:spacing w:before="0" w:beforeAutospacing="0" w:after="0" w:afterAutospacing="0"/>
        <w:ind w:left="720"/>
        <w:textAlignment w:val="baseline"/>
        <w:rPr>
          <w:color w:val="333333"/>
          <w:bdr w:val="none" w:sz="0" w:space="0" w:color="auto" w:frame="1"/>
        </w:rPr>
      </w:pPr>
      <w:r w:rsidRPr="00D848F8">
        <w:rPr>
          <w:color w:val="333333"/>
          <w:bdr w:val="none" w:sz="0" w:space="0" w:color="auto" w:frame="1"/>
        </w:rPr>
        <w:t xml:space="preserve">Net Present Value of the expansion project is calculated as: </w:t>
      </w:r>
    </w:p>
    <w:p w14:paraId="43234650" w14:textId="77777777" w:rsidR="00651269" w:rsidRPr="00D848F8" w:rsidRDefault="00651269" w:rsidP="00651269">
      <w:pPr>
        <w:pStyle w:val="NormalWeb"/>
        <w:shd w:val="clear" w:color="auto" w:fill="FFFFFF"/>
        <w:spacing w:before="0" w:beforeAutospacing="0" w:after="0" w:afterAutospacing="0"/>
        <w:ind w:left="720"/>
        <w:textAlignment w:val="baseline"/>
        <w:rPr>
          <w:color w:val="333333"/>
        </w:rPr>
      </w:pPr>
    </w:p>
    <w:p w14:paraId="1F560067" w14:textId="30CB95AA" w:rsidR="00651269" w:rsidRPr="00D848F8" w:rsidRDefault="00651269" w:rsidP="00651269">
      <w:pPr>
        <w:pStyle w:val="NormalWeb"/>
        <w:shd w:val="clear" w:color="auto" w:fill="FFFFFF"/>
        <w:spacing w:before="0" w:beforeAutospacing="0" w:after="240" w:afterAutospacing="0"/>
        <w:ind w:left="720"/>
        <w:textAlignment w:val="baseline"/>
        <w:rPr>
          <w:color w:val="333333"/>
        </w:rPr>
      </w:pPr>
      <w:r w:rsidRPr="00D848F8">
        <w:rPr>
          <w:color w:val="333333"/>
        </w:rPr>
        <w:t>Present Value of Cash Outflow (PVCO) = $1,000,000 * 1 = $1,000,000</w:t>
      </w:r>
    </w:p>
    <w:p w14:paraId="415A2A9D" w14:textId="6C4CD084" w:rsidR="00651269" w:rsidRPr="00D848F8" w:rsidRDefault="00651269" w:rsidP="00651269">
      <w:pPr>
        <w:pStyle w:val="NormalWeb"/>
        <w:shd w:val="clear" w:color="auto" w:fill="FFFFFF"/>
        <w:spacing w:before="0" w:beforeAutospacing="0" w:after="240" w:afterAutospacing="0"/>
        <w:ind w:left="720"/>
        <w:textAlignment w:val="baseline"/>
        <w:rPr>
          <w:color w:val="333333"/>
        </w:rPr>
      </w:pPr>
      <w:r w:rsidRPr="00D848F8">
        <w:rPr>
          <w:color w:val="333333"/>
        </w:rPr>
        <w:t>Present Value of Cash Outflow (PVCI) = PV of Cash Inflow each year * PVF of 14 years @ 6% pa</w:t>
      </w:r>
    </w:p>
    <w:p w14:paraId="3B218F8B" w14:textId="77777777" w:rsidR="00651269" w:rsidRPr="00D848F8" w:rsidRDefault="00651269" w:rsidP="00651269">
      <w:pPr>
        <w:pStyle w:val="NormalWeb"/>
        <w:shd w:val="clear" w:color="auto" w:fill="FFFFFF"/>
        <w:spacing w:before="0" w:beforeAutospacing="0" w:after="240" w:afterAutospacing="0"/>
        <w:ind w:left="720"/>
        <w:textAlignment w:val="baseline"/>
        <w:rPr>
          <w:color w:val="333333"/>
        </w:rPr>
      </w:pPr>
      <w:r w:rsidRPr="00D848F8">
        <w:rPr>
          <w:color w:val="333333"/>
        </w:rPr>
        <w:t>=$100,000 * 9.2950 = $929,500</w:t>
      </w:r>
    </w:p>
    <w:p w14:paraId="3B4D4D25" w14:textId="77777777" w:rsidR="00651269" w:rsidRPr="00D848F8" w:rsidRDefault="00651269" w:rsidP="00651269">
      <w:pPr>
        <w:pStyle w:val="NormalWeb"/>
        <w:shd w:val="clear" w:color="auto" w:fill="FFFFFF"/>
        <w:spacing w:before="0" w:beforeAutospacing="0" w:after="240" w:afterAutospacing="0"/>
        <w:ind w:left="720"/>
        <w:textAlignment w:val="baseline"/>
        <w:rPr>
          <w:color w:val="333333"/>
        </w:rPr>
      </w:pPr>
      <w:r w:rsidRPr="00D848F8">
        <w:rPr>
          <w:color w:val="333333"/>
        </w:rPr>
        <w:t xml:space="preserve">Net Present Value = PVCI- PVCO </w:t>
      </w:r>
    </w:p>
    <w:p w14:paraId="3EF8B138" w14:textId="77777777" w:rsidR="00651269" w:rsidRPr="00D848F8" w:rsidRDefault="00651269" w:rsidP="00651269">
      <w:pPr>
        <w:pStyle w:val="NormalWeb"/>
        <w:shd w:val="clear" w:color="auto" w:fill="FFFFFF"/>
        <w:spacing w:before="0" w:beforeAutospacing="0" w:after="240" w:afterAutospacing="0"/>
        <w:ind w:left="720" w:firstLine="720"/>
        <w:textAlignment w:val="baseline"/>
        <w:rPr>
          <w:color w:val="333333"/>
        </w:rPr>
      </w:pPr>
      <w:r w:rsidRPr="00D848F8">
        <w:rPr>
          <w:color w:val="333333"/>
        </w:rPr>
        <w:t xml:space="preserve">= $929,500 - $1,000,000 </w:t>
      </w:r>
    </w:p>
    <w:p w14:paraId="118C9E6B" w14:textId="7E610939" w:rsidR="00651269" w:rsidRPr="00D77FCC" w:rsidRDefault="00651269" w:rsidP="00651269">
      <w:pPr>
        <w:pStyle w:val="NormalWeb"/>
        <w:shd w:val="clear" w:color="auto" w:fill="FFFFFF"/>
        <w:spacing w:before="0" w:beforeAutospacing="0" w:after="240" w:afterAutospacing="0"/>
        <w:ind w:left="1440" w:firstLine="720"/>
        <w:textAlignment w:val="baseline"/>
        <w:rPr>
          <w:b/>
          <w:color w:val="333333"/>
        </w:rPr>
      </w:pPr>
      <w:r w:rsidRPr="00D77FCC">
        <w:rPr>
          <w:b/>
          <w:color w:val="333333"/>
        </w:rPr>
        <w:t>= -$70,500</w:t>
      </w:r>
    </w:p>
    <w:p w14:paraId="2AFA72EA" w14:textId="77777777" w:rsidR="00651269" w:rsidRPr="00D848F8" w:rsidRDefault="00651269" w:rsidP="00651269">
      <w:pPr>
        <w:pStyle w:val="ListParagraph"/>
        <w:rPr>
          <w:rFonts w:ascii="Times New Roman" w:hAnsi="Times New Roman" w:cs="Times New Roman"/>
          <w:sz w:val="24"/>
          <w:szCs w:val="24"/>
        </w:rPr>
      </w:pPr>
    </w:p>
    <w:p w14:paraId="2CAC3816" w14:textId="77777777" w:rsidR="00897DBE" w:rsidRPr="00D848F8" w:rsidRDefault="00897DBE" w:rsidP="00897DBE">
      <w:pPr>
        <w:pStyle w:val="ListParagraph"/>
        <w:rPr>
          <w:rFonts w:ascii="Times New Roman" w:hAnsi="Times New Roman" w:cs="Times New Roman"/>
          <w:sz w:val="24"/>
          <w:szCs w:val="24"/>
        </w:rPr>
      </w:pPr>
    </w:p>
    <w:p w14:paraId="2968CAC6" w14:textId="4F2AE3FD" w:rsidR="00541B77" w:rsidRPr="00D848F8" w:rsidRDefault="003B4E4E" w:rsidP="00541B77">
      <w:pPr>
        <w:pStyle w:val="ListParagraph"/>
        <w:numPr>
          <w:ilvl w:val="0"/>
          <w:numId w:val="1"/>
        </w:numPr>
        <w:rPr>
          <w:rFonts w:ascii="Times New Roman" w:hAnsi="Times New Roman" w:cs="Times New Roman"/>
          <w:sz w:val="24"/>
          <w:szCs w:val="24"/>
        </w:rPr>
      </w:pPr>
      <w:r w:rsidRPr="00D848F8">
        <w:rPr>
          <w:rFonts w:ascii="Times New Roman" w:hAnsi="Times New Roman" w:cs="Times New Roman"/>
          <w:sz w:val="24"/>
          <w:szCs w:val="24"/>
        </w:rPr>
        <w:t>Calculate the Internal Rate of Return (IRR) for the expansion project.</w:t>
      </w:r>
      <w:r w:rsidR="00686AF5" w:rsidRPr="00D848F8">
        <w:rPr>
          <w:rFonts w:ascii="Times New Roman" w:hAnsi="Times New Roman" w:cs="Times New Roman"/>
          <w:sz w:val="24"/>
          <w:szCs w:val="24"/>
        </w:rPr>
        <w:t xml:space="preserve">  Show all of your calculations.</w:t>
      </w:r>
      <w:r w:rsidR="00E73ACE" w:rsidRPr="00D848F8">
        <w:rPr>
          <w:rFonts w:ascii="Times New Roman" w:hAnsi="Times New Roman" w:cs="Times New Roman"/>
          <w:sz w:val="24"/>
          <w:szCs w:val="24"/>
        </w:rPr>
        <w:t xml:space="preserve">  </w:t>
      </w:r>
    </w:p>
    <w:p w14:paraId="05646819" w14:textId="77777777" w:rsidR="00897DBE" w:rsidRDefault="00897DBE" w:rsidP="00897DBE">
      <w:pPr>
        <w:pStyle w:val="ListParagraph"/>
        <w:rPr>
          <w:rFonts w:ascii="Times New Roman" w:hAnsi="Times New Roman" w:cs="Times New Roman"/>
          <w:sz w:val="24"/>
          <w:szCs w:val="24"/>
        </w:rPr>
      </w:pPr>
    </w:p>
    <w:p w14:paraId="7FB2789F" w14:textId="504B2B20" w:rsidR="00D848F8" w:rsidRDefault="00183351" w:rsidP="00897DBE">
      <w:pPr>
        <w:pStyle w:val="ListParagraph"/>
        <w:rPr>
          <w:rFonts w:ascii="Times New Roman" w:hAnsi="Times New Roman" w:cs="Times New Roman"/>
          <w:sz w:val="24"/>
          <w:szCs w:val="24"/>
        </w:rPr>
      </w:pPr>
      <w:r>
        <w:rPr>
          <w:rFonts w:ascii="Times New Roman" w:hAnsi="Times New Roman" w:cs="Times New Roman"/>
          <w:sz w:val="24"/>
          <w:szCs w:val="24"/>
        </w:rPr>
        <w:t xml:space="preserve">IRR: </w:t>
      </w:r>
    </w:p>
    <w:p w14:paraId="16CEA9A5" w14:textId="4F28F405"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Pr>
          <w:color w:val="333333"/>
        </w:rPr>
        <w:t xml:space="preserve">Assuming the IRR is </w:t>
      </w:r>
      <w:r w:rsidRPr="00183351">
        <w:rPr>
          <w:color w:val="333333"/>
        </w:rPr>
        <w:t>r%</w:t>
      </w:r>
    </w:p>
    <w:p w14:paraId="114EEF31" w14:textId="1A49C75B" w:rsidR="00183351" w:rsidRPr="00183351" w:rsidRDefault="00183351" w:rsidP="00183351">
      <w:pPr>
        <w:pStyle w:val="NormalWeb"/>
        <w:shd w:val="clear" w:color="auto" w:fill="FFFFFF"/>
        <w:spacing w:before="0" w:beforeAutospacing="0" w:after="0" w:afterAutospacing="0"/>
        <w:ind w:left="720"/>
        <w:textAlignment w:val="baseline"/>
        <w:rPr>
          <w:color w:val="333333"/>
        </w:rPr>
      </w:pPr>
      <w:r w:rsidRPr="00183351">
        <w:rPr>
          <w:color w:val="333333"/>
        </w:rPr>
        <w:lastRenderedPageBreak/>
        <w:t>IRR is that rate at which PVCO is equal to PVCI </w:t>
      </w:r>
      <w:r w:rsidRPr="00183351">
        <w:rPr>
          <w:color w:val="333333"/>
          <w:u w:val="single"/>
          <w:bdr w:val="none" w:sz="0" w:space="0" w:color="auto" w:frame="1"/>
        </w:rPr>
        <w:t>or</w:t>
      </w:r>
      <w:r w:rsidRPr="00183351">
        <w:rPr>
          <w:color w:val="333333"/>
        </w:rPr>
        <w:t> NPV is eq</w:t>
      </w:r>
      <w:r>
        <w:rPr>
          <w:color w:val="333333"/>
        </w:rPr>
        <w:t xml:space="preserve">uivalent </w:t>
      </w:r>
      <w:r w:rsidRPr="00183351">
        <w:rPr>
          <w:color w:val="333333"/>
        </w:rPr>
        <w:t xml:space="preserve">to </w:t>
      </w:r>
      <w:r>
        <w:rPr>
          <w:color w:val="333333"/>
        </w:rPr>
        <w:t>zero (</w:t>
      </w:r>
      <w:r w:rsidRPr="00183351">
        <w:rPr>
          <w:color w:val="333333"/>
        </w:rPr>
        <w:t>0</w:t>
      </w:r>
      <w:r>
        <w:rPr>
          <w:color w:val="333333"/>
        </w:rPr>
        <w:t>)</w:t>
      </w:r>
    </w:p>
    <w:p w14:paraId="1C3AF2E2" w14:textId="714636D4"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Pr>
          <w:color w:val="333333"/>
        </w:rPr>
        <w:t xml:space="preserve">Given that </w:t>
      </w:r>
      <w:r w:rsidRPr="00183351">
        <w:rPr>
          <w:color w:val="333333"/>
        </w:rPr>
        <w:t>PVCO = $1,000,000</w:t>
      </w:r>
    </w:p>
    <w:p w14:paraId="1C8497E7" w14:textId="6FD916D6"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sidRPr="00183351">
        <w:rPr>
          <w:color w:val="333333"/>
        </w:rPr>
        <w:t>PVCI = $100,000 * PVCF (r%, 14 years)</w:t>
      </w:r>
    </w:p>
    <w:p w14:paraId="25C43D8E" w14:textId="79DA882D"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sidRPr="00183351">
        <w:rPr>
          <w:color w:val="333333"/>
        </w:rPr>
        <w:t>This gives,</w:t>
      </w:r>
    </w:p>
    <w:p w14:paraId="747A32BF" w14:textId="685C31E0"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sidRPr="00183351">
        <w:rPr>
          <w:color w:val="333333"/>
        </w:rPr>
        <w:t>$100,000 * PVF (r%, 14 years) - $1,000,000 = 0</w:t>
      </w:r>
    </w:p>
    <w:p w14:paraId="0EF9B224" w14:textId="1EA9EC2C"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sidRPr="00183351">
        <w:rPr>
          <w:color w:val="333333"/>
        </w:rPr>
        <w:t>PVF (r%, 14 years) = $ 1,000,000/ $100,000</w:t>
      </w:r>
    </w:p>
    <w:p w14:paraId="1C33C029" w14:textId="3489C168"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sidRPr="00183351">
        <w:rPr>
          <w:color w:val="333333"/>
        </w:rPr>
        <w:t>PVF (r%, 14 years) = 10</w:t>
      </w:r>
    </w:p>
    <w:p w14:paraId="085F9766" w14:textId="0A4DD063"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sidRPr="00183351">
        <w:rPr>
          <w:color w:val="333333"/>
        </w:rPr>
        <w:t>From the PV tables;</w:t>
      </w:r>
    </w:p>
    <w:p w14:paraId="563FE7DD" w14:textId="02B643EA"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sidRPr="00183351">
        <w:rPr>
          <w:color w:val="333333"/>
        </w:rPr>
        <w:t>At r = 5 %, PVF for 14 periods = 9.8986 at which NPV = (989,860 - 1,000,000) = -$10,140</w:t>
      </w:r>
    </w:p>
    <w:p w14:paraId="6CAEF1E2" w14:textId="347BA786" w:rsidR="00183351" w:rsidRPr="00183351" w:rsidRDefault="00183351" w:rsidP="00183351">
      <w:pPr>
        <w:pStyle w:val="NormalWeb"/>
        <w:shd w:val="clear" w:color="auto" w:fill="FFFFFF"/>
        <w:spacing w:before="0" w:beforeAutospacing="0" w:after="240" w:afterAutospacing="0"/>
        <w:ind w:left="720"/>
        <w:textAlignment w:val="baseline"/>
        <w:rPr>
          <w:color w:val="333333"/>
        </w:rPr>
      </w:pPr>
      <w:r w:rsidRPr="00183351">
        <w:rPr>
          <w:color w:val="333333"/>
        </w:rPr>
        <w:t>At r = 4 %, PVF for 14 periods = 10.5631 at which NPV = (1,056,310- 1,000,000) = 56,310</w:t>
      </w:r>
    </w:p>
    <w:p w14:paraId="22E73381" w14:textId="6F02C684" w:rsidR="00183351" w:rsidRPr="00183351" w:rsidRDefault="00183351" w:rsidP="00183351">
      <w:pPr>
        <w:pStyle w:val="NormalWeb"/>
        <w:shd w:val="clear" w:color="auto" w:fill="FFFFFF"/>
        <w:spacing w:after="240"/>
        <w:ind w:left="720"/>
        <w:textAlignment w:val="baseline"/>
        <w:rPr>
          <w:color w:val="333333"/>
        </w:rPr>
      </w:pPr>
      <w:r w:rsidRPr="00183351">
        <w:rPr>
          <w:color w:val="333333"/>
        </w:rPr>
        <w:t>Therefore, r at PVF for 14 periods amounting to 10 will be:</w:t>
      </w:r>
    </w:p>
    <w:p w14:paraId="613C732C" w14:textId="147AEF88" w:rsidR="00183351" w:rsidRPr="00183351" w:rsidRDefault="00183351" w:rsidP="00183351">
      <w:pPr>
        <w:pStyle w:val="NormalWeb"/>
        <w:shd w:val="clear" w:color="auto" w:fill="FFFFFF"/>
        <w:spacing w:after="240"/>
        <w:ind w:left="720"/>
        <w:textAlignment w:val="baseline"/>
        <w:rPr>
          <w:color w:val="333333"/>
        </w:rPr>
      </w:pPr>
      <w:r w:rsidRPr="00183351">
        <w:rPr>
          <w:color w:val="333333"/>
        </w:rPr>
        <w:t>IRR=R1​+ (NPV1​× (R2​−R1)/ (NPV1​−NPV2)​</w:t>
      </w:r>
    </w:p>
    <w:p w14:paraId="1F872CF7" w14:textId="7B0C5318" w:rsidR="00183351" w:rsidRPr="00183351" w:rsidRDefault="00183351" w:rsidP="00183351">
      <w:pPr>
        <w:pStyle w:val="NormalWeb"/>
        <w:shd w:val="clear" w:color="auto" w:fill="FFFFFF"/>
        <w:spacing w:after="240"/>
        <w:ind w:left="720"/>
        <w:textAlignment w:val="baseline"/>
        <w:rPr>
          <w:color w:val="333333"/>
        </w:rPr>
      </w:pPr>
      <w:r w:rsidRPr="00183351">
        <w:rPr>
          <w:color w:val="333333"/>
        </w:rPr>
        <w:t>Where: R1, R2​= Lower interest rate, Higher interest rate in that order</w:t>
      </w:r>
    </w:p>
    <w:p w14:paraId="41D6FCCB" w14:textId="214885A3" w:rsidR="00183351" w:rsidRPr="00183351" w:rsidRDefault="00183351" w:rsidP="00183351">
      <w:pPr>
        <w:pStyle w:val="NormalWeb"/>
        <w:shd w:val="clear" w:color="auto" w:fill="FFFFFF"/>
        <w:spacing w:after="240"/>
        <w:ind w:left="720"/>
        <w:textAlignment w:val="baseline"/>
        <w:rPr>
          <w:color w:val="333333"/>
        </w:rPr>
      </w:pPr>
      <w:r w:rsidRPr="00183351">
        <w:rPr>
          <w:color w:val="333333"/>
        </w:rPr>
        <w:t>NPV1​=higher net present value</w:t>
      </w:r>
    </w:p>
    <w:p w14:paraId="510E7A66" w14:textId="7DFB0054" w:rsidR="00183351" w:rsidRPr="00183351" w:rsidRDefault="00183351" w:rsidP="00183351">
      <w:pPr>
        <w:pStyle w:val="NormalWeb"/>
        <w:shd w:val="clear" w:color="auto" w:fill="FFFFFF"/>
        <w:spacing w:after="240"/>
        <w:ind w:left="720"/>
        <w:textAlignment w:val="baseline"/>
        <w:rPr>
          <w:color w:val="333333"/>
        </w:rPr>
      </w:pPr>
      <w:r w:rsidRPr="00183351">
        <w:rPr>
          <w:color w:val="333333"/>
        </w:rPr>
        <w:t>NPV2​=lower net present value​</w:t>
      </w:r>
    </w:p>
    <w:p w14:paraId="7F52DF49" w14:textId="783AAC90" w:rsidR="00183351" w:rsidRPr="00183351" w:rsidRDefault="00183351" w:rsidP="00183351">
      <w:pPr>
        <w:pStyle w:val="NormalWeb"/>
        <w:shd w:val="clear" w:color="auto" w:fill="FFFFFF"/>
        <w:spacing w:after="240"/>
        <w:ind w:left="720"/>
        <w:textAlignment w:val="baseline"/>
        <w:rPr>
          <w:color w:val="333333"/>
        </w:rPr>
      </w:pPr>
      <w:r w:rsidRPr="00183351">
        <w:rPr>
          <w:color w:val="333333"/>
        </w:rPr>
        <w:t>Accordingly,</w:t>
      </w:r>
    </w:p>
    <w:p w14:paraId="08DB4A33" w14:textId="0700C6B4" w:rsidR="00183351" w:rsidRPr="00183351" w:rsidRDefault="00183351" w:rsidP="00183351">
      <w:pPr>
        <w:pStyle w:val="NormalWeb"/>
        <w:shd w:val="clear" w:color="auto" w:fill="FFFFFF"/>
        <w:spacing w:after="240"/>
        <w:ind w:left="720"/>
        <w:textAlignment w:val="baseline"/>
        <w:rPr>
          <w:color w:val="333333"/>
        </w:rPr>
      </w:pPr>
      <w:r w:rsidRPr="00183351">
        <w:rPr>
          <w:color w:val="333333"/>
        </w:rPr>
        <w:t>4 + (56,310* (5</w:t>
      </w:r>
      <w:r w:rsidR="007D5973">
        <w:rPr>
          <w:color w:val="333333"/>
        </w:rPr>
        <w:t xml:space="preserve"> </w:t>
      </w:r>
      <w:r w:rsidRPr="00183351">
        <w:rPr>
          <w:color w:val="333333"/>
        </w:rPr>
        <w:t>-</w:t>
      </w:r>
      <w:r w:rsidR="007D5973">
        <w:rPr>
          <w:color w:val="333333"/>
        </w:rPr>
        <w:t xml:space="preserve"> </w:t>
      </w:r>
      <w:r w:rsidRPr="00183351">
        <w:rPr>
          <w:color w:val="333333"/>
        </w:rPr>
        <w:t>4) /</w:t>
      </w:r>
      <w:r w:rsidR="007D5973">
        <w:rPr>
          <w:color w:val="333333"/>
        </w:rPr>
        <w:t xml:space="preserve"> </w:t>
      </w:r>
      <w:r w:rsidRPr="00183351">
        <w:rPr>
          <w:color w:val="333333"/>
        </w:rPr>
        <w:t>56,310</w:t>
      </w:r>
      <w:r w:rsidR="007D5973">
        <w:rPr>
          <w:color w:val="333333"/>
        </w:rPr>
        <w:t xml:space="preserve"> </w:t>
      </w:r>
      <w:r w:rsidRPr="00183351">
        <w:rPr>
          <w:color w:val="333333"/>
        </w:rPr>
        <w:t>- (10,140))</w:t>
      </w:r>
    </w:p>
    <w:p w14:paraId="04BABC46" w14:textId="3BEBF908" w:rsidR="00183351" w:rsidRPr="00183351" w:rsidRDefault="00183351" w:rsidP="00183351">
      <w:pPr>
        <w:pStyle w:val="NormalWeb"/>
        <w:shd w:val="clear" w:color="auto" w:fill="FFFFFF"/>
        <w:spacing w:after="240"/>
        <w:ind w:left="720"/>
        <w:textAlignment w:val="baseline"/>
        <w:rPr>
          <w:color w:val="333333"/>
        </w:rPr>
      </w:pPr>
      <w:r w:rsidRPr="00183351">
        <w:rPr>
          <w:color w:val="333333"/>
        </w:rPr>
        <w:t>= 4 + 0.8474 = 4.8474 %</w:t>
      </w:r>
    </w:p>
    <w:p w14:paraId="25581EEF" w14:textId="0AD58214" w:rsidR="00183351" w:rsidRPr="00183351" w:rsidRDefault="00183351" w:rsidP="00183351">
      <w:pPr>
        <w:pStyle w:val="NormalWeb"/>
        <w:shd w:val="clear" w:color="auto" w:fill="FFFFFF"/>
        <w:spacing w:before="0" w:beforeAutospacing="0" w:after="240" w:afterAutospacing="0"/>
        <w:ind w:left="720"/>
        <w:textAlignment w:val="baseline"/>
        <w:rPr>
          <w:b/>
          <w:color w:val="333333"/>
        </w:rPr>
      </w:pPr>
      <w:r w:rsidRPr="00183351">
        <w:rPr>
          <w:b/>
          <w:color w:val="333333"/>
        </w:rPr>
        <w:t>IRR = 4.8474%</w:t>
      </w:r>
    </w:p>
    <w:p w14:paraId="465F479D" w14:textId="77777777" w:rsidR="00183351" w:rsidRPr="00D848F8" w:rsidRDefault="00183351" w:rsidP="00897DBE">
      <w:pPr>
        <w:pStyle w:val="ListParagraph"/>
        <w:rPr>
          <w:rFonts w:ascii="Times New Roman" w:hAnsi="Times New Roman" w:cs="Times New Roman"/>
          <w:sz w:val="24"/>
          <w:szCs w:val="24"/>
        </w:rPr>
      </w:pPr>
    </w:p>
    <w:p w14:paraId="2A0B0998" w14:textId="6B1526A8" w:rsidR="00686AF5" w:rsidRDefault="00686AF5" w:rsidP="00686AF5">
      <w:pPr>
        <w:pStyle w:val="ListParagraph"/>
        <w:numPr>
          <w:ilvl w:val="0"/>
          <w:numId w:val="1"/>
        </w:numPr>
        <w:rPr>
          <w:rFonts w:ascii="Times New Roman" w:hAnsi="Times New Roman" w:cs="Times New Roman"/>
          <w:sz w:val="24"/>
          <w:szCs w:val="24"/>
        </w:rPr>
      </w:pPr>
      <w:r w:rsidRPr="00D848F8">
        <w:rPr>
          <w:rFonts w:ascii="Times New Roman" w:hAnsi="Times New Roman" w:cs="Times New Roman"/>
          <w:sz w:val="24"/>
          <w:szCs w:val="24"/>
        </w:rPr>
        <w:t>Based on the results of your NPV and IRR calculations above, should Joe recommend approval or rejection of the expansion project?  Provide explanations for your answer.</w:t>
      </w:r>
      <w:r w:rsidR="00E73ACE" w:rsidRPr="00D848F8">
        <w:rPr>
          <w:rFonts w:ascii="Times New Roman" w:hAnsi="Times New Roman" w:cs="Times New Roman"/>
          <w:sz w:val="24"/>
          <w:szCs w:val="24"/>
        </w:rPr>
        <w:t xml:space="preserve"> </w:t>
      </w:r>
    </w:p>
    <w:p w14:paraId="6645093D" w14:textId="77777777" w:rsidR="00D77FCC" w:rsidRDefault="00D77FCC" w:rsidP="00183351">
      <w:pPr>
        <w:pStyle w:val="ListParagraph"/>
        <w:rPr>
          <w:rFonts w:ascii="Times New Roman" w:hAnsi="Times New Roman" w:cs="Times New Roman"/>
          <w:sz w:val="24"/>
          <w:szCs w:val="24"/>
        </w:rPr>
      </w:pPr>
    </w:p>
    <w:p w14:paraId="6E804D18" w14:textId="2E68A46D" w:rsidR="00183351" w:rsidRPr="00D848F8" w:rsidRDefault="00B66958" w:rsidP="00B66958">
      <w:pPr>
        <w:pStyle w:val="ListParagraph"/>
        <w:spacing w:before="100" w:beforeAutospacing="1" w:after="100" w:afterAutospacing="1" w:line="480" w:lineRule="auto"/>
        <w:ind w:left="1440"/>
        <w:rPr>
          <w:rFonts w:ascii="Times New Roman" w:hAnsi="Times New Roman" w:cs="Times New Roman"/>
          <w:sz w:val="24"/>
          <w:szCs w:val="24"/>
        </w:rPr>
      </w:pPr>
      <w:proofErr w:type="spellStart"/>
      <w:r>
        <w:rPr>
          <w:rFonts w:ascii="Times New Roman" w:hAnsi="Times New Roman" w:cs="Times New Roman"/>
          <w:sz w:val="24"/>
          <w:szCs w:val="24"/>
        </w:rPr>
        <w:t>Ans</w:t>
      </w:r>
      <w:proofErr w:type="spellEnd"/>
      <w:r>
        <w:rPr>
          <w:rFonts w:ascii="Times New Roman" w:hAnsi="Times New Roman" w:cs="Times New Roman"/>
          <w:sz w:val="24"/>
          <w:szCs w:val="24"/>
        </w:rPr>
        <w:t xml:space="preserve">: </w:t>
      </w:r>
      <w:r w:rsidR="00183351">
        <w:rPr>
          <w:rFonts w:ascii="Times New Roman" w:hAnsi="Times New Roman" w:cs="Times New Roman"/>
          <w:sz w:val="24"/>
          <w:szCs w:val="24"/>
        </w:rPr>
        <w:t>From the NPV and IRR answers calculated in the above requirements, Joe is bound to reject the plans of the project expansion. This is out of the reasons that the NPV of the project is negative and the IRR of the same project is less than the current cost of financing</w:t>
      </w:r>
      <w:r w:rsidR="00D77FCC">
        <w:rPr>
          <w:rFonts w:ascii="Times New Roman" w:hAnsi="Times New Roman" w:cs="Times New Roman"/>
          <w:sz w:val="24"/>
          <w:szCs w:val="24"/>
        </w:rPr>
        <w:t xml:space="preserve">. This indicates that the expansion plan is not feasible for the company. </w:t>
      </w:r>
    </w:p>
    <w:p w14:paraId="7E7336D5" w14:textId="77777777" w:rsidR="00897DBE" w:rsidRPr="00D848F8" w:rsidRDefault="00897DBE" w:rsidP="00897DBE">
      <w:pPr>
        <w:pStyle w:val="ListParagraph"/>
        <w:rPr>
          <w:rFonts w:ascii="Times New Roman" w:hAnsi="Times New Roman" w:cs="Times New Roman"/>
          <w:sz w:val="24"/>
          <w:szCs w:val="24"/>
        </w:rPr>
      </w:pPr>
    </w:p>
    <w:p w14:paraId="32F55472" w14:textId="32D66AA9" w:rsidR="00686AF5" w:rsidRDefault="00686AF5" w:rsidP="003F6E5A">
      <w:pPr>
        <w:pStyle w:val="ListParagraph"/>
        <w:numPr>
          <w:ilvl w:val="0"/>
          <w:numId w:val="1"/>
        </w:numPr>
        <w:rPr>
          <w:rFonts w:ascii="Times New Roman" w:hAnsi="Times New Roman" w:cs="Times New Roman"/>
          <w:sz w:val="24"/>
          <w:szCs w:val="24"/>
        </w:rPr>
      </w:pPr>
      <w:r w:rsidRPr="00D848F8">
        <w:rPr>
          <w:rFonts w:ascii="Times New Roman" w:hAnsi="Times New Roman" w:cs="Times New Roman"/>
          <w:sz w:val="24"/>
          <w:szCs w:val="24"/>
        </w:rPr>
        <w:t xml:space="preserve">Joe’s sister, Beth </w:t>
      </w:r>
      <w:r w:rsidR="00576CDA" w:rsidRPr="00D848F8">
        <w:rPr>
          <w:rFonts w:ascii="Times New Roman" w:hAnsi="Times New Roman" w:cs="Times New Roman"/>
          <w:sz w:val="24"/>
          <w:szCs w:val="24"/>
        </w:rPr>
        <w:t xml:space="preserve">Harding, has just started up a new construction company that specializes in the construction of commercial buildings.  Joe is extremely eager to see his sister’s company get off the ground and become successful.  </w:t>
      </w:r>
      <w:r w:rsidR="000331DC" w:rsidRPr="00D848F8">
        <w:rPr>
          <w:rFonts w:ascii="Times New Roman" w:hAnsi="Times New Roman" w:cs="Times New Roman"/>
          <w:sz w:val="24"/>
          <w:szCs w:val="24"/>
        </w:rPr>
        <w:t xml:space="preserve">Two years ago, </w:t>
      </w:r>
      <w:r w:rsidR="00576CDA" w:rsidRPr="00D848F8">
        <w:rPr>
          <w:rFonts w:ascii="Times New Roman" w:hAnsi="Times New Roman" w:cs="Times New Roman"/>
          <w:sz w:val="24"/>
          <w:szCs w:val="24"/>
        </w:rPr>
        <w:t>Beth’s husband, Tim, was s</w:t>
      </w:r>
      <w:r w:rsidR="000331DC" w:rsidRPr="00D848F8">
        <w:rPr>
          <w:rFonts w:ascii="Times New Roman" w:hAnsi="Times New Roman" w:cs="Times New Roman"/>
          <w:sz w:val="24"/>
          <w:szCs w:val="24"/>
        </w:rPr>
        <w:t xml:space="preserve">everely injured during combat while serving with the United States Army and is totally and permanently disabled as a result of his injuries.  Since Tim’s injury, Beth has become very involved </w:t>
      </w:r>
      <w:r w:rsidR="00083F56" w:rsidRPr="00D848F8">
        <w:rPr>
          <w:rFonts w:ascii="Times New Roman" w:hAnsi="Times New Roman" w:cs="Times New Roman"/>
          <w:sz w:val="24"/>
          <w:szCs w:val="24"/>
        </w:rPr>
        <w:t>with</w:t>
      </w:r>
      <w:r w:rsidR="000331DC" w:rsidRPr="00D848F8">
        <w:rPr>
          <w:rFonts w:ascii="Times New Roman" w:hAnsi="Times New Roman" w:cs="Times New Roman"/>
          <w:sz w:val="24"/>
          <w:szCs w:val="24"/>
        </w:rPr>
        <w:t xml:space="preserve"> the Wounded Warrior Project, serving as Chairman for</w:t>
      </w:r>
      <w:r w:rsidR="00897DBE" w:rsidRPr="00D848F8">
        <w:rPr>
          <w:rFonts w:ascii="Times New Roman" w:hAnsi="Times New Roman" w:cs="Times New Roman"/>
          <w:sz w:val="24"/>
          <w:szCs w:val="24"/>
        </w:rPr>
        <w:t xml:space="preserve"> the charitable organization’s local chapter.  She is also involved </w:t>
      </w:r>
      <w:r w:rsidR="00083F56" w:rsidRPr="00D848F8">
        <w:rPr>
          <w:rFonts w:ascii="Times New Roman" w:hAnsi="Times New Roman" w:cs="Times New Roman"/>
          <w:sz w:val="24"/>
          <w:szCs w:val="24"/>
        </w:rPr>
        <w:t>with</w:t>
      </w:r>
      <w:r w:rsidR="00897DBE" w:rsidRPr="00D848F8">
        <w:rPr>
          <w:rFonts w:ascii="Times New Roman" w:hAnsi="Times New Roman" w:cs="Times New Roman"/>
          <w:sz w:val="24"/>
          <w:szCs w:val="24"/>
        </w:rPr>
        <w:t xml:space="preserve"> several other charities in the area </w:t>
      </w:r>
      <w:r w:rsidR="00221CF6" w:rsidRPr="00D848F8">
        <w:rPr>
          <w:rFonts w:ascii="Times New Roman" w:hAnsi="Times New Roman" w:cs="Times New Roman"/>
          <w:sz w:val="24"/>
          <w:szCs w:val="24"/>
        </w:rPr>
        <w:t>that provide food and other necessities</w:t>
      </w:r>
      <w:r w:rsidR="00EB7F40" w:rsidRPr="00D848F8">
        <w:rPr>
          <w:rFonts w:ascii="Times New Roman" w:hAnsi="Times New Roman" w:cs="Times New Roman"/>
          <w:sz w:val="24"/>
          <w:szCs w:val="24"/>
        </w:rPr>
        <w:t xml:space="preserve"> to the homeless.  Beth</w:t>
      </w:r>
      <w:r w:rsidR="00897DBE" w:rsidRPr="00D848F8">
        <w:rPr>
          <w:rFonts w:ascii="Times New Roman" w:hAnsi="Times New Roman" w:cs="Times New Roman"/>
          <w:sz w:val="24"/>
          <w:szCs w:val="24"/>
        </w:rPr>
        <w:t xml:space="preserve"> has pledged to donate 15% of the net profits from her construction business to charity.  </w:t>
      </w:r>
      <w:r w:rsidR="00576CDA" w:rsidRPr="00D848F8">
        <w:rPr>
          <w:rFonts w:ascii="Times New Roman" w:hAnsi="Times New Roman" w:cs="Times New Roman"/>
          <w:sz w:val="24"/>
          <w:szCs w:val="24"/>
        </w:rPr>
        <w:t xml:space="preserve"> </w:t>
      </w:r>
      <w:r w:rsidR="00EB7F40" w:rsidRPr="00D848F8">
        <w:rPr>
          <w:rFonts w:ascii="Times New Roman" w:hAnsi="Times New Roman" w:cs="Times New Roman"/>
          <w:sz w:val="24"/>
          <w:szCs w:val="24"/>
        </w:rPr>
        <w:t xml:space="preserve">Joe knows that a $1,000,000 construction project could be life-changing for Beth’s new company, Beth’s family, and countless individuals impacted by the charitable organizations Beth is involved with.  </w:t>
      </w:r>
      <w:r w:rsidR="00CB6DA2" w:rsidRPr="00D848F8">
        <w:rPr>
          <w:rFonts w:ascii="Times New Roman" w:hAnsi="Times New Roman" w:cs="Times New Roman"/>
          <w:sz w:val="24"/>
          <w:szCs w:val="24"/>
        </w:rPr>
        <w:t xml:space="preserve">Joe could easily (and discreetly) increase the estimated future annual net cash flows by a small amount </w:t>
      </w:r>
      <w:r w:rsidR="003F6E5A" w:rsidRPr="00D848F8">
        <w:rPr>
          <w:rFonts w:ascii="Times New Roman" w:hAnsi="Times New Roman" w:cs="Times New Roman"/>
          <w:sz w:val="24"/>
          <w:szCs w:val="24"/>
        </w:rPr>
        <w:t xml:space="preserve">(approximately $8,000) and change the results of the calculations supporting a different recommendation to Ace Manufacturing’s board of directors.  Explain why Joe should or should not consider doing this.  Your explanation should be one-half page to one page long (double-spaced) and should include adequate reasoning supporting your conclusion after considering all of the circumstances. </w:t>
      </w:r>
    </w:p>
    <w:p w14:paraId="31542C9B" w14:textId="77777777" w:rsidR="00573FF7" w:rsidRDefault="00573FF7" w:rsidP="00573FF7">
      <w:pPr>
        <w:pStyle w:val="ListParagraph"/>
        <w:rPr>
          <w:rFonts w:ascii="Times New Roman" w:hAnsi="Times New Roman" w:cs="Times New Roman"/>
          <w:sz w:val="24"/>
          <w:szCs w:val="24"/>
        </w:rPr>
      </w:pPr>
      <w:bookmarkStart w:id="0" w:name="_GoBack"/>
      <w:bookmarkEnd w:id="0"/>
    </w:p>
    <w:p w14:paraId="41A7AFB4" w14:textId="77777777" w:rsidR="00C16AA3" w:rsidRDefault="00C16AA3" w:rsidP="0091715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Explanation</w:t>
      </w:r>
    </w:p>
    <w:p w14:paraId="7F78BB1E" w14:textId="02FF3916" w:rsidR="00B66958" w:rsidRDefault="00C16AA3" w:rsidP="0091715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Joe should consider increasing the estimated future annual net cash flows by $8,000 this way changing the results of the calculations and to support another recommendation so as to ace the board of directors of the manufacturing team. </w:t>
      </w:r>
      <w:r w:rsidR="0091715C">
        <w:rPr>
          <w:rFonts w:ascii="Times New Roman" w:hAnsi="Times New Roman" w:cs="Times New Roman"/>
          <w:sz w:val="24"/>
          <w:szCs w:val="24"/>
        </w:rPr>
        <w:t xml:space="preserve">With a present value of $1,000,000, the company could invest and give reasonable cash inflows within a short period of time and this would get the construction company on toes. Having the purpose to donate around 15 percent, Beth would also be for the idea since her company would thrive and this is what is important to her and her society. </w:t>
      </w:r>
    </w:p>
    <w:p w14:paraId="143DC328" w14:textId="03F62AC1" w:rsidR="0091715C" w:rsidRDefault="0091715C" w:rsidP="0091715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Financial investments that warrant future cash inflows attract risks and uncertainties that have to be insured in as much as businesses can. Considering an increasing estimated future annual cash flow assures the company of confidence in as far as the venture is concerned. Choosing not to do this is still viable but the risks to run the business might outdo it and eventually it will fall. </w:t>
      </w:r>
    </w:p>
    <w:p w14:paraId="7D9A21D5" w14:textId="77777777" w:rsidR="00C16AA3" w:rsidRPr="00D848F8" w:rsidRDefault="00C16AA3" w:rsidP="0091715C">
      <w:pPr>
        <w:pStyle w:val="ListParagraph"/>
        <w:spacing w:line="480" w:lineRule="auto"/>
        <w:rPr>
          <w:rFonts w:ascii="Times New Roman" w:hAnsi="Times New Roman" w:cs="Times New Roman"/>
          <w:sz w:val="24"/>
          <w:szCs w:val="24"/>
        </w:rPr>
      </w:pPr>
    </w:p>
    <w:sectPr w:rsidR="00C16AA3" w:rsidRPr="00D848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25836"/>
    <w:multiLevelType w:val="hybridMultilevel"/>
    <w:tmpl w:val="D50A6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AF5"/>
    <w:rsid w:val="00002E0F"/>
    <w:rsid w:val="000331DC"/>
    <w:rsid w:val="00083F56"/>
    <w:rsid w:val="00183351"/>
    <w:rsid w:val="00221CF6"/>
    <w:rsid w:val="0027326B"/>
    <w:rsid w:val="002B1AFC"/>
    <w:rsid w:val="003B4E4E"/>
    <w:rsid w:val="003F0331"/>
    <w:rsid w:val="003F6E5A"/>
    <w:rsid w:val="00541B77"/>
    <w:rsid w:val="00573FF7"/>
    <w:rsid w:val="00576CDA"/>
    <w:rsid w:val="005C6D76"/>
    <w:rsid w:val="005F624D"/>
    <w:rsid w:val="00651269"/>
    <w:rsid w:val="00686AF5"/>
    <w:rsid w:val="006A093A"/>
    <w:rsid w:val="00746636"/>
    <w:rsid w:val="00747D15"/>
    <w:rsid w:val="007D5973"/>
    <w:rsid w:val="00897DBE"/>
    <w:rsid w:val="0091715C"/>
    <w:rsid w:val="00B66958"/>
    <w:rsid w:val="00BC380E"/>
    <w:rsid w:val="00C01AF5"/>
    <w:rsid w:val="00C16AA3"/>
    <w:rsid w:val="00CA79BA"/>
    <w:rsid w:val="00CB6DA2"/>
    <w:rsid w:val="00CE619F"/>
    <w:rsid w:val="00D77FCC"/>
    <w:rsid w:val="00D848F8"/>
    <w:rsid w:val="00E73ACE"/>
    <w:rsid w:val="00EB7F40"/>
    <w:rsid w:val="00F92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47B6E"/>
  <w15:chartTrackingRefBased/>
  <w15:docId w15:val="{A278FC5E-3682-430C-8FEB-2ADDA4067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B77"/>
    <w:pPr>
      <w:ind w:left="720"/>
      <w:contextualSpacing/>
    </w:pPr>
  </w:style>
  <w:style w:type="paragraph" w:styleId="NormalWeb">
    <w:name w:val="Normal (Web)"/>
    <w:basedOn w:val="Normal"/>
    <w:uiPriority w:val="99"/>
    <w:semiHidden/>
    <w:unhideWhenUsed/>
    <w:rsid w:val="006512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085909">
      <w:bodyDiv w:val="1"/>
      <w:marLeft w:val="0"/>
      <w:marRight w:val="0"/>
      <w:marTop w:val="0"/>
      <w:marBottom w:val="0"/>
      <w:divBdr>
        <w:top w:val="none" w:sz="0" w:space="0" w:color="auto"/>
        <w:left w:val="none" w:sz="0" w:space="0" w:color="auto"/>
        <w:bottom w:val="none" w:sz="0" w:space="0" w:color="auto"/>
        <w:right w:val="none" w:sz="0" w:space="0" w:color="auto"/>
      </w:divBdr>
    </w:div>
    <w:div w:id="1155607434">
      <w:bodyDiv w:val="1"/>
      <w:marLeft w:val="0"/>
      <w:marRight w:val="0"/>
      <w:marTop w:val="0"/>
      <w:marBottom w:val="0"/>
      <w:divBdr>
        <w:top w:val="none" w:sz="0" w:space="0" w:color="auto"/>
        <w:left w:val="none" w:sz="0" w:space="0" w:color="auto"/>
        <w:bottom w:val="none" w:sz="0" w:space="0" w:color="auto"/>
        <w:right w:val="none" w:sz="0" w:space="0" w:color="auto"/>
      </w:divBdr>
    </w:div>
    <w:div w:id="202547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4</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Zolicoffer, Tamala E.</dc:creator>
  <cp:keywords/>
  <dc:description/>
  <cp:lastModifiedBy>admin</cp:lastModifiedBy>
  <cp:revision>10</cp:revision>
  <cp:lastPrinted>2020-12-14T16:53:00Z</cp:lastPrinted>
  <dcterms:created xsi:type="dcterms:W3CDTF">2020-12-14T13:49:00Z</dcterms:created>
  <dcterms:modified xsi:type="dcterms:W3CDTF">2020-12-18T18:16:00Z</dcterms:modified>
</cp:coreProperties>
</file>